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78B4" w14:textId="5A958CE4" w:rsidR="001F4702" w:rsidRDefault="001F4702" w:rsidP="3CC98BF8">
      <w:pPr>
        <w:jc w:val="center"/>
        <w:rPr>
          <w:rStyle w:val="FootnoteReference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CC98BF8">
        <w:rPr>
          <w:b/>
          <w:bCs/>
          <w:sz w:val="28"/>
          <w:szCs w:val="28"/>
        </w:rPr>
        <w:t>Developing Electric Vehicle Infrastructure Plans</w:t>
      </w:r>
      <w:r>
        <w:br/>
      </w:r>
    </w:p>
    <w:p w14:paraId="765954F9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>This document provides guiding questions that can help you begin the planning process for electric vehicle (EV) charging infrastructure.</w:t>
      </w:r>
    </w:p>
    <w:p w14:paraId="5C1DCE84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E8873BE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  <w:u w:val="single"/>
        </w:rPr>
        <w:t>Background</w:t>
      </w:r>
    </w:p>
    <w:p w14:paraId="53CD3F67" w14:textId="77777777" w:rsidR="001F4702" w:rsidRDefault="001F4702" w:rsidP="3CC98BF8">
      <w:pPr>
        <w:numPr>
          <w:ilvl w:val="0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>Do regional or statewide plans (such as plans under the National Electric Vehicle Infrastructure Formula Program) exist already? If so, how will you align your efforts with those existing plans?</w:t>
      </w:r>
    </w:p>
    <w:p w14:paraId="0406242B" w14:textId="77777777" w:rsidR="001F4702" w:rsidRDefault="001F4702" w:rsidP="3CC98BF8">
      <w:pPr>
        <w:numPr>
          <w:ilvl w:val="0"/>
          <w:numId w:val="5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>Does your local government have any stated goals around EVs or reduction of transportation emissions?</w:t>
      </w:r>
    </w:p>
    <w:p w14:paraId="7AA63F9D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  <w:u w:val="single"/>
        </w:rPr>
      </w:pPr>
    </w:p>
    <w:p w14:paraId="56E35A80" w14:textId="71CB42E2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125B2D87">
        <w:rPr>
          <w:rFonts w:asciiTheme="minorHAnsi" w:eastAsiaTheme="minorEastAsia" w:hAnsiTheme="minorHAnsi" w:cstheme="minorBidi"/>
          <w:sz w:val="22"/>
          <w:szCs w:val="22"/>
          <w:u w:val="single"/>
        </w:rPr>
        <w:t>Administration</w:t>
      </w:r>
      <w:r w:rsidR="1592CE49" w:rsidRPr="125B2D87">
        <w:rPr>
          <w:rFonts w:asciiTheme="minorHAnsi" w:eastAsiaTheme="minorEastAsia" w:hAnsiTheme="minorHAnsi" w:cstheme="minorBidi"/>
          <w:sz w:val="22"/>
          <w:szCs w:val="22"/>
          <w:u w:val="single"/>
        </w:rPr>
        <w:t xml:space="preserve"> and Coordination</w:t>
      </w:r>
    </w:p>
    <w:p w14:paraId="6B13D310" w14:textId="77777777" w:rsidR="001F4702" w:rsidRDefault="001F4702" w:rsidP="3CC98BF8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>What is the timeline for your plan? Does your plan need to be completed by a specific date?</w:t>
      </w:r>
    </w:p>
    <w:p w14:paraId="72950299" w14:textId="77777777" w:rsidR="001F4702" w:rsidRDefault="001F4702" w:rsidP="3CC98BF8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25B2D87">
        <w:rPr>
          <w:rFonts w:asciiTheme="minorHAnsi" w:eastAsiaTheme="minorEastAsia" w:hAnsiTheme="minorHAnsi" w:cstheme="minorBidi"/>
          <w:sz w:val="22"/>
          <w:szCs w:val="22"/>
        </w:rPr>
        <w:t>Does your planning process correspond to any other activities, such as a climate action plan or specific funding opportunity?</w:t>
      </w:r>
    </w:p>
    <w:p w14:paraId="6C800CDB" w14:textId="7C29959A" w:rsidR="7A435833" w:rsidRDefault="7A435833" w:rsidP="125B2D87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25B2D87">
        <w:rPr>
          <w:rFonts w:asciiTheme="minorHAnsi" w:eastAsiaTheme="minorEastAsia" w:hAnsiTheme="minorHAnsi" w:cstheme="minorBidi"/>
          <w:sz w:val="22"/>
          <w:szCs w:val="22"/>
        </w:rPr>
        <w:t xml:space="preserve">Has any entity in or near your region undertaken a holistic transportation needs assessment or created a transportation master plan that identified local priorities? </w:t>
      </w:r>
    </w:p>
    <w:p w14:paraId="2FD7855E" w14:textId="251179D7" w:rsidR="7A435833" w:rsidRDefault="7A435833" w:rsidP="125B2D8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25B2D87">
        <w:rPr>
          <w:sz w:val="22"/>
          <w:szCs w:val="22"/>
        </w:rPr>
        <w:t xml:space="preserve">If so, what priorities were identified and what are the plans to reflect these priorities in local policies and actions? </w:t>
      </w:r>
    </w:p>
    <w:p w14:paraId="76397D16" w14:textId="7DD60500" w:rsidR="7A435833" w:rsidRDefault="7A435833" w:rsidP="125B2D8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125B2D87">
        <w:rPr>
          <w:sz w:val="22"/>
          <w:szCs w:val="22"/>
        </w:rPr>
        <w:t>If not, what are the main priorities of your community members? If you</w:t>
      </w:r>
      <w:r w:rsidR="791AA09F" w:rsidRPr="125B2D87">
        <w:rPr>
          <w:sz w:val="22"/>
          <w:szCs w:val="22"/>
        </w:rPr>
        <w:t xml:space="preserve"> are uncertain,</w:t>
      </w:r>
      <w:r w:rsidRPr="125B2D87">
        <w:rPr>
          <w:sz w:val="22"/>
          <w:szCs w:val="22"/>
        </w:rPr>
        <w:t xml:space="preserve"> see the Engagement module for strategies that will help you gather this information. </w:t>
      </w:r>
    </w:p>
    <w:p w14:paraId="3858F493" w14:textId="05124926" w:rsidR="7A435833" w:rsidRDefault="7A435833" w:rsidP="125B2D8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25B2D87">
        <w:rPr>
          <w:sz w:val="22"/>
          <w:szCs w:val="22"/>
        </w:rPr>
        <w:t xml:space="preserve">How could EV </w:t>
      </w:r>
      <w:proofErr w:type="gramStart"/>
      <w:r w:rsidRPr="125B2D87">
        <w:rPr>
          <w:sz w:val="22"/>
          <w:szCs w:val="22"/>
        </w:rPr>
        <w:t>charging</w:t>
      </w:r>
      <w:proofErr w:type="gramEnd"/>
      <w:r w:rsidRPr="125B2D87">
        <w:rPr>
          <w:sz w:val="22"/>
          <w:szCs w:val="22"/>
        </w:rPr>
        <w:t xml:space="preserve"> infrastructure interplay with these other transportation priorities?</w:t>
      </w:r>
    </w:p>
    <w:p w14:paraId="5991961A" w14:textId="77777777" w:rsidR="001F4702" w:rsidRDefault="001F4702" w:rsidP="3CC98BF8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25B2D87">
        <w:rPr>
          <w:rFonts w:asciiTheme="minorHAnsi" w:eastAsiaTheme="minorEastAsia" w:hAnsiTheme="minorHAnsi" w:cstheme="minorBidi"/>
          <w:sz w:val="22"/>
          <w:szCs w:val="22"/>
        </w:rPr>
        <w:t>Does your plan need to be coordinated with any regional or state planning processes?</w:t>
      </w:r>
    </w:p>
    <w:p w14:paraId="41383A4A" w14:textId="77777777" w:rsidR="001F4702" w:rsidRDefault="001F4702" w:rsidP="3CC98BF8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25B2D87">
        <w:rPr>
          <w:rFonts w:asciiTheme="minorHAnsi" w:eastAsiaTheme="minorEastAsia" w:hAnsiTheme="minorHAnsi" w:cstheme="minorBidi"/>
          <w:sz w:val="22"/>
          <w:szCs w:val="22"/>
        </w:rPr>
        <w:t>Who will be responsible for different elements of the planning process (such as baselining infrastructure needs, engagement, siting, funding, or procurement)?</w:t>
      </w:r>
    </w:p>
    <w:p w14:paraId="2520F05E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  <w:u w:val="single"/>
        </w:rPr>
      </w:pPr>
    </w:p>
    <w:p w14:paraId="7BB2048F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  <w:u w:val="single"/>
        </w:rPr>
        <w:t>EV Charging Infrastructure Projections</w:t>
      </w:r>
    </w:p>
    <w:p w14:paraId="7765EDEA" w14:textId="77777777" w:rsidR="001F4702" w:rsidRDefault="001F4702" w:rsidP="3CC98BF8">
      <w:pPr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 xml:space="preserve">Are there any established EV adoption goals in your region or jurisdiction that you can use to estimate projected EV infrastructure needs? </w:t>
      </w:r>
    </w:p>
    <w:p w14:paraId="1C650F8A" w14:textId="77777777" w:rsidR="001F4702" w:rsidRDefault="001F4702" w:rsidP="3CC98BF8">
      <w:pPr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>Do you want to estimate EV infrastructure needs based on national datasets or projections for EV adoption?</w:t>
      </w:r>
    </w:p>
    <w:p w14:paraId="6C11D967" w14:textId="77777777" w:rsidR="001F4702" w:rsidRDefault="001F4702" w:rsidP="3CC98BF8">
      <w:pPr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>When do you want to complete EV infrastructure projections?</w:t>
      </w:r>
    </w:p>
    <w:p w14:paraId="03CE2E12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7CA2083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  <w:u w:val="single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  <w:u w:val="single"/>
        </w:rPr>
        <w:t>Community and Stakeholder Engagement</w:t>
      </w:r>
    </w:p>
    <w:p w14:paraId="404E0F5E" w14:textId="77777777" w:rsidR="001F4702" w:rsidRDefault="001F4702" w:rsidP="3CC98BF8">
      <w:p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Input from people representing multiple, diverse perspectives should be incorporated from the beginning of your planning process. </w:t>
      </w:r>
    </w:p>
    <w:p w14:paraId="0DB05175" w14:textId="77777777" w:rsidR="001F4702" w:rsidRDefault="001F4702" w:rsidP="3CC98BF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 xml:space="preserve">How are you going to identify representatives from the community to provide input for your plan? </w:t>
      </w:r>
    </w:p>
    <w:p w14:paraId="4031B3D8" w14:textId="77777777" w:rsidR="001F4702" w:rsidRDefault="001F4702" w:rsidP="3CC98BF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2"/>
          <w:szCs w:val="22"/>
          <w:highlight w:val="white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  <w:highlight w:val="white"/>
        </w:rPr>
        <w:t>How are you going to identify industry, municipal, or other stakeholders to provide input for your plan?</w:t>
      </w:r>
    </w:p>
    <w:p w14:paraId="4DCD441A" w14:textId="77777777" w:rsidR="001F4702" w:rsidRDefault="001F4702" w:rsidP="3CC98BF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2"/>
          <w:szCs w:val="22"/>
          <w:highlight w:val="white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  <w:highlight w:val="white"/>
        </w:rPr>
        <w:t>For each of those audiences, which parts of the plan will they inform? How will their input improve your plan?</w:t>
      </w:r>
    </w:p>
    <w:p w14:paraId="56BA8318" w14:textId="77777777" w:rsidR="001F4702" w:rsidRDefault="001F4702" w:rsidP="3CC98BF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</w:rPr>
        <w:t>How will you ensure the engagement process is transparent and continuous, and that you are held accountable to stated goals and outcomes?</w:t>
      </w:r>
    </w:p>
    <w:p w14:paraId="4C440DE7" w14:textId="77777777" w:rsidR="001F4702" w:rsidRDefault="001F4702" w:rsidP="3CC98BF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4E4120DD" w14:textId="77777777" w:rsidR="00CB5213" w:rsidRDefault="00CB5213" w:rsidP="3CC98BF8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</w:pPr>
    </w:p>
    <w:p w14:paraId="69D63D1E" w14:textId="58D714AD" w:rsidR="001F4702" w:rsidRDefault="001F4702" w:rsidP="3CC98BF8">
      <w:pPr>
        <w:rPr>
          <w:rFonts w:asciiTheme="minorHAnsi" w:eastAsiaTheme="minorEastAsia" w:hAnsiTheme="minorHAnsi" w:cstheme="minorBidi"/>
          <w:color w:val="000000"/>
          <w:sz w:val="22"/>
          <w:szCs w:val="22"/>
          <w:u w:val="single"/>
        </w:rPr>
      </w:pPr>
      <w:r w:rsidRPr="3CC98BF8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lastRenderedPageBreak/>
        <w:t>Engagement Logistics</w:t>
      </w:r>
    </w:p>
    <w:p w14:paraId="5AF39ECF" w14:textId="77777777" w:rsidR="001F4702" w:rsidRDefault="001F4702" w:rsidP="3CC98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sz w:val="22"/>
          <w:szCs w:val="22"/>
          <w:highlight w:val="white"/>
        </w:rPr>
      </w:pPr>
      <w:r w:rsidRPr="3CC98BF8"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white"/>
        </w:rPr>
        <w:t xml:space="preserve">Who will be responsible for </w:t>
      </w:r>
      <w:r w:rsidRPr="3CC98BF8">
        <w:rPr>
          <w:rFonts w:asciiTheme="minorHAnsi" w:eastAsiaTheme="minorEastAsia" w:hAnsiTheme="minorHAnsi" w:cstheme="minorBidi"/>
          <w:sz w:val="22"/>
          <w:szCs w:val="22"/>
          <w:highlight w:val="white"/>
        </w:rPr>
        <w:t xml:space="preserve">community and stakeholder </w:t>
      </w:r>
      <w:r w:rsidRPr="3CC98BF8"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white"/>
        </w:rPr>
        <w:t xml:space="preserve">engagement efforts? </w:t>
      </w:r>
    </w:p>
    <w:p w14:paraId="4F204F27" w14:textId="77777777" w:rsidR="001F4702" w:rsidRDefault="001F4702" w:rsidP="3CC98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white"/>
        </w:rPr>
      </w:pPr>
      <w:r w:rsidRPr="3CC98BF8">
        <w:rPr>
          <w:rFonts w:asciiTheme="minorHAnsi" w:eastAsiaTheme="minorEastAsia" w:hAnsiTheme="minorHAnsi" w:cstheme="minorBidi"/>
          <w:sz w:val="22"/>
          <w:szCs w:val="22"/>
          <w:highlight w:val="white"/>
        </w:rPr>
        <w:t xml:space="preserve">What is your available budget to support </w:t>
      </w:r>
      <w:r w:rsidRPr="3CC98BF8"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white"/>
        </w:rPr>
        <w:t>community engagement activities? </w:t>
      </w:r>
    </w:p>
    <w:p w14:paraId="258970D9" w14:textId="77777777" w:rsidR="001F4702" w:rsidRDefault="001F4702" w:rsidP="3CC98B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white"/>
        </w:rPr>
      </w:pPr>
      <w:r w:rsidRPr="3CC98BF8"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white"/>
        </w:rPr>
        <w:t>What outreach methods and mechanisms are currently available? What methods could be developed to support this effort?</w:t>
      </w:r>
    </w:p>
    <w:p w14:paraId="55B668E8" w14:textId="4F68808C" w:rsidR="00755122" w:rsidRPr="001F4702" w:rsidRDefault="00755122" w:rsidP="3CC98BF8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755122" w:rsidRPr="001F4702" w:rsidSect="009E0D9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0308" w14:textId="77777777" w:rsidR="009E0D9F" w:rsidRDefault="009E0D9F" w:rsidP="009344CB">
      <w:r>
        <w:separator/>
      </w:r>
    </w:p>
  </w:endnote>
  <w:endnote w:type="continuationSeparator" w:id="0">
    <w:p w14:paraId="089456AD" w14:textId="77777777" w:rsidR="009E0D9F" w:rsidRDefault="009E0D9F" w:rsidP="0093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E91" w14:textId="77777777" w:rsidR="009344CB" w:rsidRPr="00581C2B" w:rsidRDefault="009344CB" w:rsidP="009344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 w:rsidRPr="00581C2B">
      <w:rPr>
        <w:rStyle w:val="normaltextrun"/>
        <w:color w:val="000000"/>
        <w:sz w:val="20"/>
        <w:szCs w:val="20"/>
        <w:shd w:val="clear" w:color="auto" w:fill="FFFFFF"/>
      </w:rPr>
      <w:t>Th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is 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 xml:space="preserve">content was adapted from resources developed by 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the 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>N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ational 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>R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enewable 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>E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nergy 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>L</w:t>
    </w:r>
    <w:r>
      <w:rPr>
        <w:rStyle w:val="normaltextrun"/>
        <w:color w:val="000000"/>
        <w:sz w:val="20"/>
        <w:szCs w:val="20"/>
        <w:shd w:val="clear" w:color="auto" w:fill="FFFFFF"/>
      </w:rPr>
      <w:t>aboratory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 xml:space="preserve"> and W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orld 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>R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esources 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>I</w:t>
    </w:r>
    <w:r>
      <w:rPr>
        <w:rStyle w:val="normaltextrun"/>
        <w:color w:val="000000"/>
        <w:sz w:val="20"/>
        <w:szCs w:val="20"/>
        <w:shd w:val="clear" w:color="auto" w:fill="FFFFFF"/>
      </w:rPr>
      <w:t>nstitute</w:t>
    </w:r>
    <w:r w:rsidRPr="00581C2B">
      <w:rPr>
        <w:rStyle w:val="normaltextrun"/>
        <w:color w:val="000000"/>
        <w:sz w:val="20"/>
        <w:szCs w:val="20"/>
        <w:shd w:val="clear" w:color="auto" w:fill="FFFFFF"/>
      </w:rPr>
      <w:t xml:space="preserve"> as part of the </w:t>
    </w:r>
    <w:hyperlink r:id="rId1" w:tgtFrame="_blank" w:history="1">
      <w:r w:rsidRPr="00581C2B">
        <w:rPr>
          <w:rStyle w:val="normaltextrun"/>
          <w:color w:val="1155CC"/>
          <w:sz w:val="20"/>
          <w:szCs w:val="20"/>
          <w:u w:val="single"/>
          <w:shd w:val="clear" w:color="auto" w:fill="FFFFFF"/>
        </w:rPr>
        <w:t>Clean Energy to Communities (C2C)</w:t>
      </w:r>
    </w:hyperlink>
    <w:r w:rsidRPr="00581C2B">
      <w:rPr>
        <w:rStyle w:val="normaltextrun"/>
        <w:color w:val="000000"/>
        <w:sz w:val="20"/>
        <w:szCs w:val="20"/>
        <w:shd w:val="clear" w:color="auto" w:fill="FFFFFF"/>
      </w:rPr>
      <w:t xml:space="preserve"> peer-learning cohorts and funded by the Joint Office of Energy and Transportation</w:t>
    </w:r>
    <w:r>
      <w:rPr>
        <w:rStyle w:val="normaltextrun"/>
        <w:color w:val="000000"/>
        <w:sz w:val="20"/>
        <w:szCs w:val="20"/>
        <w:shd w:val="clear" w:color="auto" w:fill="FFFFFF"/>
      </w:rPr>
      <w:t xml:space="preserve"> for distribution.  </w:t>
    </w:r>
  </w:p>
  <w:p w14:paraId="2F1CE9D3" w14:textId="77777777" w:rsidR="009344CB" w:rsidRDefault="00934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E0B0" w14:textId="77777777" w:rsidR="009E0D9F" w:rsidRDefault="009E0D9F" w:rsidP="009344CB">
      <w:r>
        <w:separator/>
      </w:r>
    </w:p>
  </w:footnote>
  <w:footnote w:type="continuationSeparator" w:id="0">
    <w:p w14:paraId="3D30EE4E" w14:textId="77777777" w:rsidR="009E0D9F" w:rsidRDefault="009E0D9F" w:rsidP="0093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AD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77E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6B27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D105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0C56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2300777">
    <w:abstractNumId w:val="3"/>
  </w:num>
  <w:num w:numId="2" w16cid:durableId="13117388">
    <w:abstractNumId w:val="2"/>
  </w:num>
  <w:num w:numId="3" w16cid:durableId="966814871">
    <w:abstractNumId w:val="1"/>
  </w:num>
  <w:num w:numId="4" w16cid:durableId="1180436189">
    <w:abstractNumId w:val="0"/>
  </w:num>
  <w:num w:numId="5" w16cid:durableId="48193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22"/>
    <w:rsid w:val="001F4702"/>
    <w:rsid w:val="004C182D"/>
    <w:rsid w:val="006465BF"/>
    <w:rsid w:val="00755122"/>
    <w:rsid w:val="009344CB"/>
    <w:rsid w:val="009E0D9F"/>
    <w:rsid w:val="00CB5213"/>
    <w:rsid w:val="04A0E3CC"/>
    <w:rsid w:val="063CB42D"/>
    <w:rsid w:val="090D51A5"/>
    <w:rsid w:val="125B2D87"/>
    <w:rsid w:val="1592CE49"/>
    <w:rsid w:val="20AC4C25"/>
    <w:rsid w:val="28E8805B"/>
    <w:rsid w:val="2E2AF1E1"/>
    <w:rsid w:val="30A1F6BE"/>
    <w:rsid w:val="30F26623"/>
    <w:rsid w:val="37BF85D1"/>
    <w:rsid w:val="3CC98BF8"/>
    <w:rsid w:val="3DFCB4EA"/>
    <w:rsid w:val="6DC4A0C5"/>
    <w:rsid w:val="7396FD0E"/>
    <w:rsid w:val="791AA09F"/>
    <w:rsid w:val="7A435833"/>
    <w:rsid w:val="7C9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68CB"/>
  <w15:docId w15:val="{07275CD6-5766-4D9F-B019-D35E1703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64B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64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BD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34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CB"/>
  </w:style>
  <w:style w:type="paragraph" w:styleId="Footer">
    <w:name w:val="footer"/>
    <w:basedOn w:val="Normal"/>
    <w:link w:val="FooterChar"/>
    <w:uiPriority w:val="99"/>
    <w:unhideWhenUsed/>
    <w:rsid w:val="00934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CB"/>
  </w:style>
  <w:style w:type="character" w:customStyle="1" w:styleId="normaltextrun">
    <w:name w:val="normaltextrun"/>
    <w:basedOn w:val="DefaultParagraphFont"/>
    <w:rsid w:val="009344CB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cas-proxyweb.mcas.ms/certificate-checker?login=false&amp;originalUrl=http%3A%2F%2Fwww.nrel.gov.mcas.ms%2Fc2c%3FMcasTsid%3D20892&amp;McasCSRF=ad3a8f1cf5807f8c1a1a9a9bd9866b88672e78f51cad48cb3e80f2b6c568da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0205c-0631-4ff0-81c6-46eee12fe7e9" xsi:nil="true"/>
    <lcf76f155ced4ddcb4097134ff3c332f xmlns="b078a8c4-3a19-4d0d-8bf4-ceaf701cb06e">
      <Terms xmlns="http://schemas.microsoft.com/office/infopath/2007/PartnerControls"/>
    </lcf76f155ced4ddcb4097134ff3c332f>
    <SharedWithUsers xmlns="45586b8d-cf79-482f-b8f4-38ad0fd0bb8b">
      <UserInfo>
        <DisplayName/>
        <AccountId xsi:nil="true"/>
        <AccountType/>
      </UserInfo>
    </SharedWithUsers>
    <MediaLengthInSeconds xmlns="b078a8c4-3a19-4d0d-8bf4-ceaf701cb06e" xsi:nil="true"/>
    <ApprovedBy xmlns="b078a8c4-3a19-4d0d-8bf4-ceaf701cb06e">
      <UserInfo>
        <DisplayName/>
        <AccountId xsi:nil="true"/>
        <AccountType/>
      </UserInfo>
    </ApprovedBy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S0OsNCtecwzIfcVWDMzHrW6ow==">CgMxLjA4AGowChRzdWdnZXN0LmZ2eWc0MmRheHk0NBIYQWlzaHdhcnlhIEtyaXNobmFtb29ydGh5ajAKFHN1Z2dlc3QuYWtpZTdqNWoxeTZzEhhBaXNod2FyeWEgS3Jpc2huYW1vb3J0aHlyITFadnN1TmUwUzNSaXI2S2pRcWo4aXpocmdnUF9xZ1dlaw==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89A95C2C144DAEDE9671491BC3D5" ma:contentTypeVersion="16" ma:contentTypeDescription="Create a new document." ma:contentTypeScope="" ma:versionID="378ffacf845a80b193b94f48f68735c1">
  <xsd:schema xmlns:xsd="http://www.w3.org/2001/XMLSchema" xmlns:xs="http://www.w3.org/2001/XMLSchema" xmlns:p="http://schemas.microsoft.com/office/2006/metadata/properties" xmlns:ns2="b078a8c4-3a19-4d0d-8bf4-ceaf701cb06e" xmlns:ns3="45586b8d-cf79-482f-b8f4-38ad0fd0bb8b" xmlns:ns4="0a20205c-0631-4ff0-81c6-46eee12fe7e9" targetNamespace="http://schemas.microsoft.com/office/2006/metadata/properties" ma:root="true" ma:fieldsID="91201c395f5851e3e1c1c0d4e2d34e72" ns2:_="" ns3:_="" ns4:_="">
    <xsd:import namespace="b078a8c4-3a19-4d0d-8bf4-ceaf701cb06e"/>
    <xsd:import namespace="45586b8d-cf79-482f-b8f4-38ad0fd0bb8b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ApprovedB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a8c4-3a19-4d0d-8bf4-ceaf701cb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ApprovedBy" ma:index="22" nillable="true" ma:displayName="Approved By" ma:description="Green lit by reviewer/modifier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86b8d-cf79-482f-b8f4-38ad0fd0b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0db175c-2f1c-433d-aa79-7a9d82748c75}" ma:internalName="TaxCatchAll" ma:showField="CatchAllData" ma:web="45586b8d-cf79-482f-b8f4-38ad0fd0b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794C2-C7AC-429F-AF39-B0FD44D01318}">
  <ds:schemaRefs>
    <ds:schemaRef ds:uri="http://schemas.microsoft.com/office/2006/metadata/properties"/>
    <ds:schemaRef ds:uri="http://schemas.microsoft.com/office/infopath/2007/PartnerControls"/>
    <ds:schemaRef ds:uri="0a20205c-0631-4ff0-81c6-46eee12fe7e9"/>
    <ds:schemaRef ds:uri="b078a8c4-3a19-4d0d-8bf4-ceaf701cb06e"/>
    <ds:schemaRef ds:uri="45586b8d-cf79-482f-b8f4-38ad0fd0bb8b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85CCA00-7AE4-4C3D-9760-959E92CF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8a8c4-3a19-4d0d-8bf4-ceaf701cb06e"/>
    <ds:schemaRef ds:uri="45586b8d-cf79-482f-b8f4-38ad0fd0bb8b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085AD7-0938-48C7-875D-650FDB909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2417</Characters>
  <Application>Microsoft Office Word</Application>
  <DocSecurity>0</DocSecurity>
  <Lines>40</Lines>
  <Paragraphs>17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Reichelt, Lauren</dc:creator>
  <cp:lastModifiedBy>Jeffers, Christin</cp:lastModifiedBy>
  <cp:revision>2</cp:revision>
  <dcterms:created xsi:type="dcterms:W3CDTF">2024-04-09T19:49:00Z</dcterms:created>
  <dcterms:modified xsi:type="dcterms:W3CDTF">2024-04-09T19:49:00Z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2023-10-06T18:57:51Z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3c0d0efa-12b7-4aa7-822a-f32365cdd9aa</vt:lpwstr>
  </property>
  <property fmtid="{D5CDD505-2E9C-101B-9397-08002B2CF9AE}" pid="8" name="MSIP_Label_95965d95-ecc0-4720-b759-1f33c42ed7da_ContentBits">
    <vt:lpwstr>0</vt:lpwstr>
  </property>
  <property fmtid="{D5CDD505-2E9C-101B-9397-08002B2CF9AE}" pid="9" name="ContentTypeId">
    <vt:lpwstr>0x010100338789A95C2C144DAEDE9671491BC3D5</vt:lpwstr>
  </property>
  <property fmtid="{D5CDD505-2E9C-101B-9397-08002B2CF9AE}" pid="10" name="MediaServiceImageTags">
    <vt:lpwstr/>
  </property>
  <property fmtid="{D5CDD505-2E9C-101B-9397-08002B2CF9AE}" pid="11" name="Order">
    <vt:r8>530500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pproved?">
    <vt:bool>true</vt:bool>
  </property>
</Properties>
</file>